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5926A" w14:textId="77777777" w:rsidR="00222271" w:rsidRDefault="00222271" w:rsidP="00222271">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473-20-3820.WS</w:t>
      </w:r>
    </w:p>
    <w:p w14:paraId="436EB4D0" w14:textId="77777777" w:rsidR="00222271" w:rsidRPr="008C3ACE" w:rsidRDefault="00222271" w:rsidP="00222271">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8C3ACE">
        <w:rPr>
          <w:rFonts w:ascii="Times New Roman" w:eastAsia="Times New Roman" w:hAnsi="Times New Roman" w:cs="Times New Roman"/>
          <w:b/>
          <w:caps/>
          <w:sz w:val="24"/>
          <w:szCs w:val="24"/>
        </w:rPr>
        <w:t xml:space="preserve">DOCKET No. </w:t>
      </w:r>
      <w:r>
        <w:rPr>
          <w:rFonts w:ascii="Times New Roman" w:eastAsia="Times New Roman" w:hAnsi="Times New Roman" w:cs="Times New Roman"/>
          <w:b/>
          <w:caps/>
          <w:sz w:val="24"/>
          <w:szCs w:val="24"/>
        </w:rPr>
        <w:t>50367</w:t>
      </w:r>
    </w:p>
    <w:p w14:paraId="091B7445" w14:textId="77777777" w:rsidR="00222271" w:rsidRPr="008C3ACE" w:rsidRDefault="00222271" w:rsidP="00222271">
      <w:pPr>
        <w:spacing w:after="0" w:line="240" w:lineRule="auto"/>
        <w:jc w:val="center"/>
        <w:rPr>
          <w:rFonts w:ascii="Times New Roman" w:eastAsia="Times New Roman" w:hAnsi="Times New Roman" w:cs="Times New Roman"/>
          <w:b/>
          <w:sz w:val="24"/>
          <w:szCs w:val="20"/>
        </w:rPr>
      </w:pPr>
    </w:p>
    <w:tbl>
      <w:tblPr>
        <w:tblW w:w="9846" w:type="dxa"/>
        <w:tblLook w:val="01E0" w:firstRow="1" w:lastRow="1" w:firstColumn="1" w:lastColumn="1" w:noHBand="0" w:noVBand="0"/>
      </w:tblPr>
      <w:tblGrid>
        <w:gridCol w:w="4788"/>
        <w:gridCol w:w="450"/>
        <w:gridCol w:w="4608"/>
      </w:tblGrid>
      <w:tr w:rsidR="00222271" w:rsidRPr="008C3ACE" w14:paraId="29A76C25" w14:textId="77777777" w:rsidTr="00B756D0">
        <w:tc>
          <w:tcPr>
            <w:tcW w:w="4788" w:type="dxa"/>
          </w:tcPr>
          <w:p w14:paraId="7D483356" w14:textId="77777777" w:rsidR="00222271" w:rsidRPr="008C3ACE" w:rsidRDefault="00222271" w:rsidP="00B756D0">
            <w:pPr>
              <w:spacing w:after="0" w:line="240" w:lineRule="auto"/>
              <w:rPr>
                <w:rFonts w:ascii="Times New Roman" w:eastAsia="Times New Roman" w:hAnsi="Times New Roman" w:cs="Times New Roman"/>
                <w:b/>
                <w:caps/>
                <w:sz w:val="24"/>
                <w:szCs w:val="20"/>
              </w:rPr>
            </w:pPr>
            <w:r>
              <w:rPr>
                <w:rFonts w:ascii="Times New Roman" w:eastAsia="Times New Roman" w:hAnsi="Times New Roman" w:cs="Times New Roman"/>
                <w:b/>
                <w:caps/>
                <w:sz w:val="24"/>
                <w:szCs w:val="24"/>
              </w:rPr>
              <w:t>COMPLAINT</w:t>
            </w:r>
            <w:r w:rsidRPr="008C3ACE">
              <w:rPr>
                <w:rFonts w:ascii="Times New Roman" w:eastAsia="Times New Roman" w:hAnsi="Times New Roman" w:cs="Times New Roman"/>
                <w:b/>
                <w:caps/>
                <w:sz w:val="24"/>
                <w:szCs w:val="24"/>
              </w:rPr>
              <w:t xml:space="preserve"> OF </w:t>
            </w:r>
            <w:r>
              <w:rPr>
                <w:rFonts w:ascii="Times New Roman" w:eastAsia="Times New Roman" w:hAnsi="Times New Roman" w:cs="Times New Roman"/>
                <w:b/>
                <w:caps/>
                <w:sz w:val="24"/>
                <w:szCs w:val="24"/>
              </w:rPr>
              <w:t>CHAD SWAHN</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AGAINST</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SHADY OAKS</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WATER</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Supply COMPANy, LLC</w:t>
            </w:r>
            <w:r w:rsidRPr="008C3ACE">
              <w:rPr>
                <w:rFonts w:ascii="Times New Roman" w:eastAsia="Times New Roman" w:hAnsi="Times New Roman" w:cs="Times New Roman"/>
                <w:b/>
                <w:caps/>
                <w:sz w:val="24"/>
                <w:szCs w:val="24"/>
              </w:rPr>
              <w:t xml:space="preserve"> </w:t>
            </w:r>
          </w:p>
        </w:tc>
        <w:tc>
          <w:tcPr>
            <w:tcW w:w="450" w:type="dxa"/>
          </w:tcPr>
          <w:p w14:paraId="55E653E4" w14:textId="77777777" w:rsidR="00222271" w:rsidRPr="008C3ACE" w:rsidRDefault="00222271" w:rsidP="00B756D0">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002D302B" w14:textId="77777777" w:rsidR="00222271" w:rsidRPr="008C3ACE" w:rsidRDefault="00222271" w:rsidP="00B756D0">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609D8908" w14:textId="77777777" w:rsidR="00222271" w:rsidRPr="008C3ACE" w:rsidRDefault="00222271" w:rsidP="00B756D0">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169EE694" w14:textId="77777777" w:rsidR="00222271" w:rsidRPr="008C3ACE" w:rsidRDefault="00222271" w:rsidP="00B756D0">
            <w:pPr>
              <w:spacing w:after="0" w:line="240" w:lineRule="auto"/>
              <w:jc w:val="both"/>
              <w:rPr>
                <w:rFonts w:ascii="Times New Roman" w:eastAsia="Times New Roman" w:hAnsi="Times New Roman" w:cs="Times New Roman"/>
                <w:b/>
                <w:sz w:val="24"/>
                <w:szCs w:val="20"/>
              </w:rPr>
            </w:pPr>
          </w:p>
        </w:tc>
        <w:tc>
          <w:tcPr>
            <w:tcW w:w="4608" w:type="dxa"/>
          </w:tcPr>
          <w:p w14:paraId="6900887D" w14:textId="77777777" w:rsidR="00222271" w:rsidRPr="00236AD4" w:rsidRDefault="00222271" w:rsidP="00B756D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36AD4">
              <w:rPr>
                <w:rFonts w:ascii="Times New Roman" w:eastAsia="Times New Roman" w:hAnsi="Times New Roman" w:cs="Times New Roman"/>
                <w:b/>
                <w:bCs/>
                <w:caps/>
                <w:sz w:val="24"/>
                <w:szCs w:val="20"/>
              </w:rPr>
              <w:t>BEFORE THE STATE OFFICE</w:t>
            </w:r>
          </w:p>
          <w:p w14:paraId="5481239D" w14:textId="77777777" w:rsidR="00222271" w:rsidRPr="00236AD4" w:rsidRDefault="00222271" w:rsidP="00B756D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36AD4">
              <w:rPr>
                <w:rFonts w:ascii="Times New Roman" w:eastAsia="Times New Roman" w:hAnsi="Times New Roman" w:cs="Times New Roman"/>
                <w:b/>
                <w:bCs/>
                <w:caps/>
                <w:sz w:val="24"/>
                <w:szCs w:val="20"/>
              </w:rPr>
              <w:t>of</w:t>
            </w:r>
          </w:p>
          <w:p w14:paraId="79400FB4" w14:textId="77777777" w:rsidR="00222271" w:rsidRPr="00236AD4" w:rsidRDefault="00222271" w:rsidP="00B756D0">
            <w:pPr>
              <w:keepNext/>
              <w:tabs>
                <w:tab w:val="center" w:pos="4770"/>
                <w:tab w:val="left" w:pos="5400"/>
              </w:tabs>
              <w:spacing w:after="0" w:line="240" w:lineRule="auto"/>
              <w:jc w:val="center"/>
              <w:rPr>
                <w:rFonts w:ascii="Times New Roman" w:eastAsia="Times New Roman" w:hAnsi="Times New Roman" w:cs="Times New Roman"/>
                <w:b/>
                <w:caps/>
                <w:sz w:val="24"/>
                <w:szCs w:val="20"/>
              </w:rPr>
            </w:pPr>
            <w:r w:rsidRPr="00236AD4">
              <w:rPr>
                <w:rFonts w:ascii="Times New Roman" w:eastAsia="Times New Roman" w:hAnsi="Times New Roman" w:cs="Times New Roman"/>
                <w:b/>
                <w:sz w:val="24"/>
                <w:szCs w:val="20"/>
              </w:rPr>
              <w:t>ADMINISTRATIVE HEARINGS</w:t>
            </w:r>
          </w:p>
        </w:tc>
      </w:tr>
    </w:tbl>
    <w:p w14:paraId="16EC95BF" w14:textId="053366DA" w:rsidR="00222271" w:rsidRDefault="00222271" w:rsidP="00222271">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 xml:space="preserve">COMMISSION STAFF’S </w:t>
      </w:r>
      <w:r>
        <w:rPr>
          <w:rFonts w:ascii="Times New Roman" w:hAnsi="Times New Roman" w:cs="Times New Roman"/>
          <w:b/>
          <w:bCs/>
          <w:noProof/>
          <w:sz w:val="24"/>
          <w:szCs w:val="24"/>
        </w:rPr>
        <w:t>MOTION TO SANCTIONS</w:t>
      </w:r>
      <w:r w:rsidR="00F05086">
        <w:rPr>
          <w:rFonts w:ascii="Times New Roman" w:hAnsi="Times New Roman" w:cs="Times New Roman"/>
          <w:b/>
          <w:bCs/>
          <w:noProof/>
          <w:sz w:val="24"/>
          <w:szCs w:val="24"/>
        </w:rPr>
        <w:t xml:space="preserve"> AND TO LIFT ABATEMENT</w:t>
      </w:r>
    </w:p>
    <w:p w14:paraId="0D396CBF" w14:textId="77777777" w:rsidR="00222271" w:rsidRDefault="00222271" w:rsidP="00222271"/>
    <w:p w14:paraId="6F0DA33E" w14:textId="6E8EA903" w:rsidR="00222271" w:rsidRDefault="00222271" w:rsidP="00222271">
      <w:pPr>
        <w:spacing w:after="0" w:line="360" w:lineRule="auto"/>
        <w:ind w:firstLine="720"/>
        <w:jc w:val="both"/>
        <w:rPr>
          <w:rFonts w:ascii="Times New Roman" w:eastAsia="Times New Roman" w:hAnsi="Times New Roman" w:cs="Times New Roman"/>
          <w:sz w:val="24"/>
          <w:szCs w:val="24"/>
        </w:rPr>
      </w:pPr>
      <w:r w:rsidRPr="00EC608A">
        <w:rPr>
          <w:rFonts w:ascii="Times New Roman" w:eastAsia="Times New Roman" w:hAnsi="Times New Roman" w:cs="Times New Roman"/>
          <w:b/>
          <w:sz w:val="24"/>
          <w:szCs w:val="24"/>
        </w:rPr>
        <w:t>COMES NOW</w:t>
      </w:r>
      <w:r w:rsidRPr="00EC608A">
        <w:rPr>
          <w:rFonts w:ascii="Times New Roman" w:eastAsia="Times New Roman" w:hAnsi="Times New Roman" w:cs="Times New Roman"/>
          <w:sz w:val="24"/>
          <w:szCs w:val="24"/>
        </w:rPr>
        <w:t xml:space="preserve"> the Staff (Staff) of the Public Utility Commission of Texas (Commission), representing the public interest, and files this</w:t>
      </w:r>
      <w:r>
        <w:rPr>
          <w:rFonts w:ascii="Times New Roman" w:eastAsia="Times New Roman" w:hAnsi="Times New Roman" w:cs="Times New Roman"/>
          <w:sz w:val="24"/>
          <w:szCs w:val="24"/>
        </w:rPr>
        <w:t xml:space="preserve"> Motion for Sanctions</w:t>
      </w:r>
      <w:r w:rsidR="00F05086">
        <w:rPr>
          <w:rFonts w:ascii="Times New Roman" w:eastAsia="Times New Roman" w:hAnsi="Times New Roman" w:cs="Times New Roman"/>
          <w:sz w:val="24"/>
          <w:szCs w:val="24"/>
        </w:rPr>
        <w:t xml:space="preserve"> and </w:t>
      </w:r>
      <w:r w:rsidR="00044B75">
        <w:rPr>
          <w:rFonts w:ascii="Times New Roman" w:eastAsia="Times New Roman" w:hAnsi="Times New Roman" w:cs="Times New Roman"/>
          <w:sz w:val="24"/>
          <w:szCs w:val="24"/>
        </w:rPr>
        <w:t xml:space="preserve">to </w:t>
      </w:r>
      <w:bookmarkStart w:id="0" w:name="_GoBack"/>
      <w:bookmarkEnd w:id="0"/>
      <w:r w:rsidR="00F05086">
        <w:rPr>
          <w:rFonts w:ascii="Times New Roman" w:eastAsia="Times New Roman" w:hAnsi="Times New Roman" w:cs="Times New Roman"/>
          <w:sz w:val="24"/>
          <w:szCs w:val="24"/>
        </w:rPr>
        <w:t>Lift Abatement</w:t>
      </w:r>
      <w:r>
        <w:rPr>
          <w:rFonts w:ascii="Times New Roman" w:eastAsia="Times New Roman" w:hAnsi="Times New Roman" w:cs="Times New Roman"/>
          <w:sz w:val="24"/>
          <w:szCs w:val="24"/>
        </w:rPr>
        <w:t xml:space="preserve">. </w:t>
      </w:r>
      <w:r w:rsidRPr="00EC608A">
        <w:rPr>
          <w:rFonts w:ascii="Times New Roman" w:eastAsia="Times New Roman" w:hAnsi="Times New Roman" w:cs="Times New Roman"/>
          <w:sz w:val="24"/>
          <w:szCs w:val="24"/>
        </w:rPr>
        <w:t>In support, Staff shows the following:</w:t>
      </w:r>
    </w:p>
    <w:p w14:paraId="793C62C7" w14:textId="77777777" w:rsidR="00222271" w:rsidRPr="00EC608A" w:rsidRDefault="00222271" w:rsidP="00222271">
      <w:pPr>
        <w:spacing w:after="0" w:line="360" w:lineRule="auto"/>
        <w:jc w:val="both"/>
        <w:rPr>
          <w:rFonts w:ascii="Times New Roman" w:eastAsia="Times New Roman" w:hAnsi="Times New Roman" w:cs="Times New Roman"/>
          <w:sz w:val="24"/>
          <w:szCs w:val="24"/>
        </w:rPr>
      </w:pPr>
    </w:p>
    <w:p w14:paraId="1CA663CE" w14:textId="77777777" w:rsidR="00222271" w:rsidRPr="005A21BE" w:rsidRDefault="00222271" w:rsidP="00222271">
      <w:pPr>
        <w:keepNext/>
        <w:numPr>
          <w:ilvl w:val="0"/>
          <w:numId w:val="1"/>
        </w:numPr>
        <w:spacing w:after="0" w:line="360" w:lineRule="auto"/>
        <w:jc w:val="center"/>
        <w:outlineLvl w:val="3"/>
        <w:rPr>
          <w:rFonts w:ascii="Times New Roman" w:eastAsia="Times New Roman" w:hAnsi="Times New Roman" w:cs="Times New Roman"/>
          <w:b/>
          <w:caps/>
          <w:sz w:val="24"/>
        </w:rPr>
      </w:pPr>
      <w:r w:rsidRPr="005A21BE">
        <w:rPr>
          <w:rFonts w:ascii="Times New Roman" w:eastAsia="Times New Roman" w:hAnsi="Times New Roman" w:cs="Times New Roman"/>
          <w:b/>
          <w:caps/>
          <w:sz w:val="24"/>
        </w:rPr>
        <w:t>Background</w:t>
      </w:r>
    </w:p>
    <w:p w14:paraId="0360C2C7" w14:textId="56538BB0" w:rsidR="00222271" w:rsidRDefault="00222271" w:rsidP="00222271">
      <w:pPr>
        <w:keepNext/>
        <w:spacing w:after="0" w:line="360" w:lineRule="auto"/>
        <w:ind w:firstLine="720"/>
        <w:jc w:val="both"/>
        <w:outlineLvl w:val="3"/>
        <w:rPr>
          <w:rFonts w:ascii="Times New Roman" w:eastAsia="Times New Roman" w:hAnsi="Times New Roman" w:cs="Times New Roman"/>
          <w:sz w:val="24"/>
          <w:szCs w:val="24"/>
        </w:rPr>
      </w:pPr>
      <w:r w:rsidRPr="005A21BE">
        <w:rPr>
          <w:rFonts w:ascii="Times New Roman" w:eastAsia="Times New Roman" w:hAnsi="Times New Roman" w:cs="Times New Roman"/>
          <w:sz w:val="24"/>
          <w:szCs w:val="24"/>
        </w:rPr>
        <w:t>On December 16, 2019, Chad Swahn (</w:t>
      </w:r>
      <w:r w:rsidR="002605A7">
        <w:rPr>
          <w:rFonts w:ascii="Times New Roman" w:eastAsia="Times New Roman" w:hAnsi="Times New Roman" w:cs="Times New Roman"/>
          <w:sz w:val="24"/>
          <w:szCs w:val="24"/>
        </w:rPr>
        <w:t xml:space="preserve">Mr. </w:t>
      </w:r>
      <w:r w:rsidRPr="005A21BE">
        <w:rPr>
          <w:rFonts w:ascii="Times New Roman" w:eastAsia="Times New Roman" w:hAnsi="Times New Roman" w:cs="Times New Roman"/>
          <w:sz w:val="24"/>
          <w:szCs w:val="24"/>
        </w:rPr>
        <w:t xml:space="preserve">Swahn) filed a complaint against Shady Oaks Water Supply Company, LLC (Shady Oaks) alleging overcharges for water service. </w:t>
      </w:r>
      <w:r>
        <w:rPr>
          <w:rFonts w:ascii="Times New Roman" w:eastAsia="Times New Roman" w:hAnsi="Times New Roman" w:cs="Times New Roman"/>
          <w:sz w:val="24"/>
          <w:szCs w:val="24"/>
        </w:rPr>
        <w:t xml:space="preserve">On May 11, 2020, Staff filed its First Requests for Information (RFI) from Shady Oaks, making Shady Oaks’ responses to those RFIs due by June 1, 2020. In addition, on September 10, 2020, State Office of Administrative Hearings (SOAH) Order No. 4 was filed giving Shady Oaks until September 18, 2020 to file direct testimony. </w:t>
      </w:r>
    </w:p>
    <w:p w14:paraId="364FA4E3" w14:textId="0F5090A8" w:rsidR="00222271" w:rsidRDefault="00222271" w:rsidP="00222271">
      <w:pPr>
        <w:keepNext/>
        <w:spacing w:after="0" w:line="360" w:lineRule="auto"/>
        <w:ind w:firstLine="720"/>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On October 19, 2020 the administrative law judge (ALJ)</w:t>
      </w:r>
      <w:r w:rsidR="00724733">
        <w:rPr>
          <w:rFonts w:ascii="Times New Roman" w:eastAsia="Times New Roman" w:hAnsi="Times New Roman" w:cs="Times New Roman"/>
          <w:sz w:val="24"/>
          <w:szCs w:val="24"/>
        </w:rPr>
        <w:t xml:space="preserve"> filed SOAH Order No. 5</w:t>
      </w:r>
      <w:r w:rsidR="005C4F1B">
        <w:rPr>
          <w:rFonts w:ascii="Times New Roman" w:eastAsia="Times New Roman" w:hAnsi="Times New Roman" w:cs="Times New Roman"/>
          <w:sz w:val="24"/>
          <w:szCs w:val="24"/>
        </w:rPr>
        <w:t>,</w:t>
      </w:r>
      <w:r w:rsidR="00724733">
        <w:rPr>
          <w:rFonts w:ascii="Times New Roman" w:eastAsia="Times New Roman" w:hAnsi="Times New Roman" w:cs="Times New Roman"/>
          <w:sz w:val="24"/>
          <w:szCs w:val="24"/>
        </w:rPr>
        <w:t xml:space="preserve"> directing Staff to file a motion for sanctions, summary disposition, or otherwise indicate how this case should proceed by November 5, 2020. </w:t>
      </w:r>
      <w:r w:rsidRPr="005A21BE">
        <w:rPr>
          <w:rFonts w:ascii="Times New Roman" w:eastAsia="Times New Roman" w:hAnsi="Times New Roman" w:cs="Times New Roman"/>
          <w:sz w:val="24"/>
          <w:szCs w:val="24"/>
        </w:rPr>
        <w:t>Th</w:t>
      </w:r>
      <w:r>
        <w:rPr>
          <w:rFonts w:ascii="Times New Roman" w:eastAsia="Times New Roman" w:hAnsi="Times New Roman" w:cs="Times New Roman"/>
          <w:sz w:val="24"/>
          <w:szCs w:val="24"/>
        </w:rPr>
        <w:t xml:space="preserve">erefore, </w:t>
      </w:r>
      <w:r w:rsidRPr="005A21BE">
        <w:rPr>
          <w:rFonts w:ascii="Times New Roman" w:eastAsia="Times New Roman" w:hAnsi="Times New Roman" w:cs="Times New Roman"/>
          <w:sz w:val="24"/>
          <w:szCs w:val="24"/>
        </w:rPr>
        <w:t xml:space="preserve">this pleading is timely filed. </w:t>
      </w:r>
    </w:p>
    <w:p w14:paraId="28756425" w14:textId="77777777" w:rsidR="00222271" w:rsidRPr="007F5690" w:rsidRDefault="00222271" w:rsidP="00222271">
      <w:pPr>
        <w:keepNext/>
        <w:spacing w:after="0" w:line="360" w:lineRule="auto"/>
        <w:ind w:firstLine="720"/>
        <w:jc w:val="both"/>
        <w:outlineLvl w:val="3"/>
        <w:rPr>
          <w:rFonts w:ascii="Times New Roman" w:eastAsia="Times New Roman" w:hAnsi="Times New Roman" w:cs="Times New Roman"/>
          <w:sz w:val="24"/>
          <w:szCs w:val="24"/>
        </w:rPr>
      </w:pPr>
    </w:p>
    <w:p w14:paraId="3A8FA473" w14:textId="19E27A18" w:rsidR="00222271" w:rsidRDefault="00222271" w:rsidP="00222271">
      <w:pPr>
        <w:keepNext/>
        <w:numPr>
          <w:ilvl w:val="0"/>
          <w:numId w:val="1"/>
        </w:numPr>
        <w:spacing w:after="0" w:line="360" w:lineRule="auto"/>
        <w:jc w:val="center"/>
        <w:outlineLvl w:val="3"/>
        <w:rPr>
          <w:rFonts w:ascii="Times New Roman" w:eastAsia="Times New Roman" w:hAnsi="Times New Roman" w:cs="Times New Roman"/>
          <w:b/>
          <w:caps/>
          <w:sz w:val="24"/>
        </w:rPr>
      </w:pPr>
      <w:r>
        <w:rPr>
          <w:rFonts w:ascii="Times New Roman" w:eastAsia="Times New Roman" w:hAnsi="Times New Roman" w:cs="Times New Roman"/>
          <w:b/>
          <w:caps/>
          <w:sz w:val="24"/>
        </w:rPr>
        <w:t xml:space="preserve">MOTION </w:t>
      </w:r>
      <w:r w:rsidR="00F671DD">
        <w:rPr>
          <w:rFonts w:ascii="Times New Roman" w:eastAsia="Times New Roman" w:hAnsi="Times New Roman" w:cs="Times New Roman"/>
          <w:b/>
          <w:caps/>
          <w:sz w:val="24"/>
        </w:rPr>
        <w:t>FOR SANCTIONS</w:t>
      </w:r>
    </w:p>
    <w:p w14:paraId="44F31B03" w14:textId="2CA6BF35" w:rsidR="00631013" w:rsidRDefault="005C4F1B" w:rsidP="006358F0">
      <w:pPr>
        <w:spacing w:after="0" w:line="360" w:lineRule="auto"/>
        <w:ind w:firstLine="720"/>
        <w:jc w:val="both"/>
        <w:rPr>
          <w:rFonts w:ascii="Times New Roman" w:hAnsi="Times New Roman" w:cs="Times New Roman"/>
          <w:sz w:val="24"/>
          <w:szCs w:val="24"/>
        </w:rPr>
      </w:pPr>
      <w:r>
        <w:rPr>
          <w:rFonts w:ascii="Times New Roman" w:eastAsia="Times New Roman" w:hAnsi="Times New Roman" w:cs="Times New Roman"/>
          <w:sz w:val="24"/>
          <w:szCs w:val="24"/>
        </w:rPr>
        <w:t xml:space="preserve">Under </w:t>
      </w:r>
      <w:r w:rsidR="00222271">
        <w:rPr>
          <w:rFonts w:ascii="Times New Roman" w:eastAsia="Times New Roman" w:hAnsi="Times New Roman" w:cs="Times New Roman"/>
          <w:sz w:val="24"/>
          <w:szCs w:val="24"/>
        </w:rPr>
        <w:t>16 Texas Administrative Code (TAC) § 22.1</w:t>
      </w:r>
      <w:r w:rsidR="00724733">
        <w:rPr>
          <w:rFonts w:ascii="Times New Roman" w:eastAsia="Times New Roman" w:hAnsi="Times New Roman" w:cs="Times New Roman"/>
          <w:sz w:val="24"/>
          <w:szCs w:val="24"/>
        </w:rPr>
        <w:t>61</w:t>
      </w:r>
      <w:r w:rsidR="00222271" w:rsidRPr="00724733">
        <w:rPr>
          <w:rFonts w:ascii="Times New Roman" w:eastAsia="Times New Roman" w:hAnsi="Times New Roman" w:cs="Times New Roman"/>
          <w:sz w:val="24"/>
          <w:szCs w:val="24"/>
        </w:rPr>
        <w:t>(</w:t>
      </w:r>
      <w:r w:rsidR="00724733" w:rsidRPr="00724733">
        <w:rPr>
          <w:rFonts w:ascii="Times New Roman" w:eastAsia="Times New Roman" w:hAnsi="Times New Roman" w:cs="Times New Roman"/>
          <w:sz w:val="24"/>
          <w:szCs w:val="24"/>
        </w:rPr>
        <w:t>b)</w:t>
      </w:r>
      <w:r>
        <w:rPr>
          <w:rFonts w:ascii="Times New Roman" w:eastAsia="Times New Roman" w:hAnsi="Times New Roman" w:cs="Times New Roman"/>
          <w:sz w:val="24"/>
          <w:szCs w:val="24"/>
        </w:rPr>
        <w:t>,</w:t>
      </w:r>
      <w:r w:rsidR="00724733" w:rsidRPr="00724733">
        <w:rPr>
          <w:rFonts w:ascii="Times New Roman" w:eastAsia="Times New Roman" w:hAnsi="Times New Roman" w:cs="Times New Roman"/>
          <w:sz w:val="24"/>
          <w:szCs w:val="24"/>
        </w:rPr>
        <w:t xml:space="preserve"> </w:t>
      </w:r>
      <w:r w:rsidR="00724733" w:rsidRPr="00724733">
        <w:rPr>
          <w:rFonts w:ascii="Times New Roman" w:hAnsi="Times New Roman" w:cs="Times New Roman"/>
          <w:sz w:val="24"/>
          <w:szCs w:val="24"/>
        </w:rPr>
        <w:t xml:space="preserve">on the motion of a party, sanctions may be imposed against a party for abusing the discovery process by resisting discovery or failing to obey the order of an ALJ after notice and an opportunity for a hearing.  </w:t>
      </w:r>
      <w:r w:rsidR="00724733">
        <w:rPr>
          <w:rFonts w:ascii="Times New Roman" w:hAnsi="Times New Roman" w:cs="Times New Roman"/>
          <w:sz w:val="24"/>
          <w:szCs w:val="24"/>
        </w:rPr>
        <w:t xml:space="preserve">Shady Oaks has failed to provide responses to Staff’s May 11, 2020 RFIs and direct testimony in this case. </w:t>
      </w:r>
      <w:r w:rsidR="006358F0">
        <w:rPr>
          <w:rFonts w:ascii="Times New Roman" w:hAnsi="Times New Roman" w:cs="Times New Roman"/>
          <w:sz w:val="24"/>
          <w:szCs w:val="24"/>
        </w:rPr>
        <w:t xml:space="preserve">Shady Oaks has been compelled three times by the ALJ to </w:t>
      </w:r>
      <w:r w:rsidR="00F05086">
        <w:rPr>
          <w:rFonts w:ascii="Times New Roman" w:hAnsi="Times New Roman" w:cs="Times New Roman"/>
          <w:sz w:val="24"/>
          <w:szCs w:val="24"/>
        </w:rPr>
        <w:t>respond to</w:t>
      </w:r>
      <w:r w:rsidR="006358F0">
        <w:rPr>
          <w:rFonts w:ascii="Times New Roman" w:hAnsi="Times New Roman" w:cs="Times New Roman"/>
          <w:sz w:val="24"/>
          <w:szCs w:val="24"/>
        </w:rPr>
        <w:t xml:space="preserve"> Staff’s RFIs and to file direct testimony. This includes SOAH Order No. 3</w:t>
      </w:r>
      <w:r w:rsidR="00631013">
        <w:rPr>
          <w:rFonts w:ascii="Times New Roman" w:hAnsi="Times New Roman" w:cs="Times New Roman"/>
          <w:sz w:val="24"/>
          <w:szCs w:val="24"/>
        </w:rPr>
        <w:t>,</w:t>
      </w:r>
      <w:r w:rsidR="006358F0">
        <w:rPr>
          <w:rFonts w:ascii="Times New Roman" w:hAnsi="Times New Roman" w:cs="Times New Roman"/>
          <w:sz w:val="24"/>
          <w:szCs w:val="24"/>
        </w:rPr>
        <w:t xml:space="preserve"> filed on August 26, 2020; SOAH Order No. 4</w:t>
      </w:r>
      <w:r w:rsidR="00631013">
        <w:rPr>
          <w:rFonts w:ascii="Times New Roman" w:hAnsi="Times New Roman" w:cs="Times New Roman"/>
          <w:sz w:val="24"/>
          <w:szCs w:val="24"/>
        </w:rPr>
        <w:t>,</w:t>
      </w:r>
      <w:r w:rsidR="006358F0">
        <w:rPr>
          <w:rFonts w:ascii="Times New Roman" w:hAnsi="Times New Roman" w:cs="Times New Roman"/>
          <w:sz w:val="24"/>
          <w:szCs w:val="24"/>
        </w:rPr>
        <w:t xml:space="preserve"> filed on September 10, 2020</w:t>
      </w:r>
      <w:r>
        <w:rPr>
          <w:rFonts w:ascii="Times New Roman" w:hAnsi="Times New Roman" w:cs="Times New Roman"/>
          <w:sz w:val="24"/>
          <w:szCs w:val="24"/>
        </w:rPr>
        <w:t>;</w:t>
      </w:r>
      <w:r w:rsidR="006358F0">
        <w:rPr>
          <w:rFonts w:ascii="Times New Roman" w:hAnsi="Times New Roman" w:cs="Times New Roman"/>
          <w:sz w:val="24"/>
          <w:szCs w:val="24"/>
        </w:rPr>
        <w:t xml:space="preserve"> and SOAH Order No. 5</w:t>
      </w:r>
      <w:r w:rsidR="00631013">
        <w:rPr>
          <w:rFonts w:ascii="Times New Roman" w:hAnsi="Times New Roman" w:cs="Times New Roman"/>
          <w:sz w:val="24"/>
          <w:szCs w:val="24"/>
        </w:rPr>
        <w:t>,</w:t>
      </w:r>
      <w:r w:rsidR="006358F0">
        <w:rPr>
          <w:rFonts w:ascii="Times New Roman" w:hAnsi="Times New Roman" w:cs="Times New Roman"/>
          <w:sz w:val="24"/>
          <w:szCs w:val="24"/>
        </w:rPr>
        <w:t xml:space="preserve"> filed on October 19, 2020. </w:t>
      </w:r>
    </w:p>
    <w:p w14:paraId="45035CFC" w14:textId="0D8BCF66" w:rsidR="006358F0" w:rsidRDefault="006358F0" w:rsidP="006358F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Shady Oaks has failed to comply with these orders</w:t>
      </w:r>
      <w:r w:rsidR="005C4F1B">
        <w:rPr>
          <w:rFonts w:ascii="Times New Roman" w:hAnsi="Times New Roman" w:cs="Times New Roman"/>
          <w:sz w:val="24"/>
          <w:szCs w:val="24"/>
        </w:rPr>
        <w:t>,</w:t>
      </w:r>
      <w:r>
        <w:rPr>
          <w:rFonts w:ascii="Times New Roman" w:hAnsi="Times New Roman" w:cs="Times New Roman"/>
          <w:sz w:val="24"/>
          <w:szCs w:val="24"/>
        </w:rPr>
        <w:t xml:space="preserve"> and</w:t>
      </w:r>
      <w:r w:rsidR="005C4F1B">
        <w:rPr>
          <w:rFonts w:ascii="Times New Roman" w:hAnsi="Times New Roman" w:cs="Times New Roman"/>
          <w:sz w:val="24"/>
          <w:szCs w:val="24"/>
        </w:rPr>
        <w:t>,</w:t>
      </w:r>
      <w:r>
        <w:rPr>
          <w:rFonts w:ascii="Times New Roman" w:hAnsi="Times New Roman" w:cs="Times New Roman"/>
          <w:sz w:val="24"/>
          <w:szCs w:val="24"/>
        </w:rPr>
        <w:t xml:space="preserve"> as of the date of this filing</w:t>
      </w:r>
      <w:r w:rsidR="005C4F1B">
        <w:rPr>
          <w:rFonts w:ascii="Times New Roman" w:hAnsi="Times New Roman" w:cs="Times New Roman"/>
          <w:sz w:val="24"/>
          <w:szCs w:val="24"/>
        </w:rPr>
        <w:t>,</w:t>
      </w:r>
      <w:r>
        <w:rPr>
          <w:rFonts w:ascii="Times New Roman" w:hAnsi="Times New Roman" w:cs="Times New Roman"/>
          <w:sz w:val="24"/>
          <w:szCs w:val="24"/>
        </w:rPr>
        <w:t xml:space="preserve"> has not </w:t>
      </w:r>
      <w:r w:rsidR="006E38E4">
        <w:rPr>
          <w:rFonts w:ascii="Times New Roman" w:hAnsi="Times New Roman" w:cs="Times New Roman"/>
          <w:sz w:val="24"/>
          <w:szCs w:val="24"/>
        </w:rPr>
        <w:t>responded to Staff’s RFIs</w:t>
      </w:r>
      <w:r w:rsidR="00631013">
        <w:rPr>
          <w:rFonts w:ascii="Times New Roman" w:hAnsi="Times New Roman" w:cs="Times New Roman"/>
          <w:sz w:val="24"/>
          <w:szCs w:val="24"/>
        </w:rPr>
        <w:t>,</w:t>
      </w:r>
      <w:r w:rsidR="006E38E4">
        <w:rPr>
          <w:rFonts w:ascii="Times New Roman" w:hAnsi="Times New Roman" w:cs="Times New Roman"/>
          <w:sz w:val="24"/>
          <w:szCs w:val="24"/>
        </w:rPr>
        <w:t xml:space="preserve"> </w:t>
      </w:r>
      <w:r w:rsidR="00631013">
        <w:rPr>
          <w:rFonts w:ascii="Times New Roman" w:hAnsi="Times New Roman" w:cs="Times New Roman"/>
          <w:sz w:val="24"/>
          <w:szCs w:val="24"/>
        </w:rPr>
        <w:t xml:space="preserve">even after </w:t>
      </w:r>
      <w:r w:rsidR="006E38E4">
        <w:rPr>
          <w:rFonts w:ascii="Times New Roman" w:hAnsi="Times New Roman" w:cs="Times New Roman"/>
          <w:sz w:val="24"/>
          <w:szCs w:val="24"/>
        </w:rPr>
        <w:t>178 days</w:t>
      </w:r>
      <w:r w:rsidR="00631013">
        <w:rPr>
          <w:rFonts w:ascii="Times New Roman" w:hAnsi="Times New Roman" w:cs="Times New Roman"/>
          <w:sz w:val="24"/>
          <w:szCs w:val="24"/>
        </w:rPr>
        <w:t xml:space="preserve"> and three orders from the ALJ granting Staff’s </w:t>
      </w:r>
      <w:r w:rsidR="00631013">
        <w:rPr>
          <w:rFonts w:ascii="Times New Roman" w:hAnsi="Times New Roman" w:cs="Times New Roman"/>
          <w:sz w:val="24"/>
          <w:szCs w:val="24"/>
        </w:rPr>
        <w:lastRenderedPageBreak/>
        <w:t>motions to compel</w:t>
      </w:r>
      <w:r>
        <w:rPr>
          <w:rFonts w:ascii="Times New Roman" w:hAnsi="Times New Roman" w:cs="Times New Roman"/>
          <w:sz w:val="24"/>
          <w:szCs w:val="24"/>
        </w:rPr>
        <w:t>. The information that Staff seeks in its RFIs is paramount to being able to take a position on the complaint and Shady Oaks</w:t>
      </w:r>
      <w:r w:rsidR="005C4F1B">
        <w:rPr>
          <w:rFonts w:ascii="Times New Roman" w:hAnsi="Times New Roman" w:cs="Times New Roman"/>
          <w:sz w:val="24"/>
          <w:szCs w:val="24"/>
        </w:rPr>
        <w:t>’</w:t>
      </w:r>
      <w:r>
        <w:rPr>
          <w:rFonts w:ascii="Times New Roman" w:hAnsi="Times New Roman" w:cs="Times New Roman"/>
          <w:sz w:val="24"/>
          <w:szCs w:val="24"/>
        </w:rPr>
        <w:t xml:space="preserve"> failure to reply prevents Staff from being able to do so.</w:t>
      </w:r>
    </w:p>
    <w:p w14:paraId="601154BE" w14:textId="498A3933" w:rsidR="006358F0" w:rsidRDefault="006358F0" w:rsidP="006358F0">
      <w:pPr>
        <w:spacing w:after="0" w:line="360" w:lineRule="auto"/>
        <w:ind w:firstLine="720"/>
        <w:jc w:val="both"/>
        <w:rPr>
          <w:rFonts w:ascii="Times New Roman" w:eastAsia="Times New Roman" w:hAnsi="Times New Roman" w:cs="Times New Roman"/>
          <w:sz w:val="24"/>
          <w:szCs w:val="20"/>
        </w:rPr>
      </w:pPr>
      <w:r w:rsidRPr="006358F0">
        <w:rPr>
          <w:rFonts w:ascii="Times New Roman" w:eastAsia="Times New Roman" w:hAnsi="Times New Roman" w:cs="Times New Roman"/>
          <w:sz w:val="24"/>
          <w:szCs w:val="20"/>
        </w:rPr>
        <w:t xml:space="preserve">As such, Staff respectfully requests that, upon notice and hearing, the ALJ finds that </w:t>
      </w:r>
      <w:r>
        <w:rPr>
          <w:rFonts w:ascii="Times New Roman" w:eastAsia="Times New Roman" w:hAnsi="Times New Roman" w:cs="Times New Roman"/>
          <w:sz w:val="24"/>
          <w:szCs w:val="20"/>
        </w:rPr>
        <w:t>Shady Oaks</w:t>
      </w:r>
      <w:r w:rsidRPr="006358F0">
        <w:rPr>
          <w:rFonts w:ascii="Times New Roman" w:eastAsia="Times New Roman" w:hAnsi="Times New Roman" w:cs="Times New Roman"/>
          <w:sz w:val="24"/>
          <w:szCs w:val="20"/>
        </w:rPr>
        <w:t xml:space="preserve"> violated 16 TAC § 22.161(b) and order that the following</w:t>
      </w:r>
      <w:r w:rsidR="002605A7">
        <w:rPr>
          <w:rFonts w:ascii="Times New Roman" w:eastAsia="Times New Roman" w:hAnsi="Times New Roman" w:cs="Times New Roman"/>
          <w:sz w:val="24"/>
          <w:szCs w:val="20"/>
        </w:rPr>
        <w:t xml:space="preserve"> actions be taken </w:t>
      </w:r>
      <w:r w:rsidRPr="006358F0">
        <w:rPr>
          <w:rFonts w:ascii="Times New Roman" w:eastAsia="Times New Roman" w:hAnsi="Times New Roman" w:cs="Times New Roman"/>
          <w:sz w:val="24"/>
          <w:szCs w:val="20"/>
        </w:rPr>
        <w:t>for the purposes of this proceeding</w:t>
      </w:r>
      <w:r w:rsidRPr="006358F0">
        <w:rPr>
          <w:rFonts w:ascii="Times New Roman" w:eastAsia="Times New Roman" w:hAnsi="Times New Roman" w:cs="Times New Roman"/>
          <w:position w:val="6"/>
          <w:sz w:val="16"/>
          <w:szCs w:val="20"/>
        </w:rPr>
        <w:footnoteReference w:id="1"/>
      </w:r>
      <w:r w:rsidRPr="006358F0">
        <w:rPr>
          <w:rFonts w:ascii="Times New Roman" w:eastAsia="Times New Roman" w:hAnsi="Times New Roman" w:cs="Times New Roman"/>
          <w:sz w:val="24"/>
          <w:szCs w:val="20"/>
        </w:rPr>
        <w:t xml:space="preserve"> as a sanction against </w:t>
      </w:r>
      <w:r>
        <w:rPr>
          <w:rFonts w:ascii="Times New Roman" w:eastAsia="Times New Roman" w:hAnsi="Times New Roman" w:cs="Times New Roman"/>
          <w:sz w:val="24"/>
          <w:szCs w:val="20"/>
        </w:rPr>
        <w:t>Shady Oaks</w:t>
      </w:r>
      <w:r w:rsidRPr="006358F0">
        <w:rPr>
          <w:rFonts w:ascii="Times New Roman" w:eastAsia="Times New Roman" w:hAnsi="Times New Roman" w:cs="Times New Roman"/>
          <w:sz w:val="24"/>
          <w:szCs w:val="20"/>
        </w:rPr>
        <w:t>:</w:t>
      </w:r>
    </w:p>
    <w:p w14:paraId="2A8B87D0" w14:textId="0E240D3C" w:rsidR="006358F0" w:rsidRDefault="006358F0" w:rsidP="006358F0">
      <w:pPr>
        <w:pStyle w:val="ListParagraph"/>
        <w:numPr>
          <w:ilvl w:val="0"/>
          <w:numId w:val="3"/>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Shady Oaks </w:t>
      </w:r>
      <w:r w:rsidR="002605A7">
        <w:rPr>
          <w:rFonts w:ascii="Times New Roman" w:eastAsia="Times New Roman" w:hAnsi="Times New Roman" w:cs="Times New Roman"/>
          <w:sz w:val="24"/>
          <w:szCs w:val="20"/>
        </w:rPr>
        <w:t>be</w:t>
      </w:r>
      <w:r>
        <w:rPr>
          <w:rFonts w:ascii="Times New Roman" w:eastAsia="Times New Roman" w:hAnsi="Times New Roman" w:cs="Times New Roman"/>
          <w:sz w:val="24"/>
          <w:szCs w:val="20"/>
        </w:rPr>
        <w:t xml:space="preserve"> disallowed from filing Direct Testimony in this docket.</w:t>
      </w:r>
    </w:p>
    <w:p w14:paraId="181C7D02" w14:textId="767242F5" w:rsidR="0013219C" w:rsidRDefault="0013219C" w:rsidP="006358F0">
      <w:pPr>
        <w:pStyle w:val="ListParagraph"/>
        <w:numPr>
          <w:ilvl w:val="0"/>
          <w:numId w:val="3"/>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Shady Oaks be disallowed from providing any form of written or oral direct testimony at the Hearing on the Merits in this docket.</w:t>
      </w:r>
    </w:p>
    <w:p w14:paraId="259F131B" w14:textId="237C33BE" w:rsidR="006358F0" w:rsidRDefault="006E38E4" w:rsidP="006358F0">
      <w:pPr>
        <w:pStyle w:val="ListParagraph"/>
        <w:numPr>
          <w:ilvl w:val="0"/>
          <w:numId w:val="3"/>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 negative inference be drawn against Shady Oaks regarding </w:t>
      </w:r>
      <w:bookmarkStart w:id="1" w:name="_Hlk55203126"/>
      <w:r>
        <w:rPr>
          <w:rFonts w:ascii="Times New Roman" w:eastAsia="Times New Roman" w:hAnsi="Times New Roman" w:cs="Times New Roman"/>
          <w:sz w:val="24"/>
          <w:szCs w:val="20"/>
        </w:rPr>
        <w:t>Staff Request for Information No</w:t>
      </w:r>
      <w:r w:rsidR="002605A7">
        <w:rPr>
          <w:rFonts w:ascii="Times New Roman" w:eastAsia="Times New Roman" w:hAnsi="Times New Roman" w:cs="Times New Roman"/>
          <w:sz w:val="24"/>
          <w:szCs w:val="20"/>
        </w:rPr>
        <w:t>s</w:t>
      </w:r>
      <w:r>
        <w:rPr>
          <w:rFonts w:ascii="Times New Roman" w:eastAsia="Times New Roman" w:hAnsi="Times New Roman" w:cs="Times New Roman"/>
          <w:sz w:val="24"/>
          <w:szCs w:val="20"/>
        </w:rPr>
        <w:t>. 1-1,</w:t>
      </w:r>
      <w:r w:rsidR="002605A7">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1-2, 1-3, 1-5, 1-6, 1-7</w:t>
      </w:r>
      <w:r w:rsidR="002605A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 1-10, 1-12</w:t>
      </w:r>
      <w:r w:rsidR="002605A7">
        <w:rPr>
          <w:rFonts w:ascii="Times New Roman" w:eastAsia="Times New Roman" w:hAnsi="Times New Roman" w:cs="Times New Roman"/>
          <w:sz w:val="24"/>
          <w:szCs w:val="20"/>
        </w:rPr>
        <w:t>, 1-15</w:t>
      </w:r>
      <w:bookmarkEnd w:id="1"/>
      <w:r w:rsidR="002605A7">
        <w:rPr>
          <w:rFonts w:ascii="Times New Roman" w:eastAsia="Times New Roman" w:hAnsi="Times New Roman" w:cs="Times New Roman"/>
          <w:sz w:val="24"/>
          <w:szCs w:val="20"/>
        </w:rPr>
        <w:t xml:space="preserve"> for failure to provide Staff the information requested.</w:t>
      </w:r>
    </w:p>
    <w:p w14:paraId="6243E7BF" w14:textId="7E602761" w:rsidR="002605A7" w:rsidRDefault="002605A7" w:rsidP="006358F0">
      <w:pPr>
        <w:pStyle w:val="ListParagraph"/>
        <w:numPr>
          <w:ilvl w:val="0"/>
          <w:numId w:val="3"/>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That any testimony or evidence provided by Mr. Swahn relating to Staff Request for Information Nos. 1-1, 1-2, 1-3, 1-5, 1-6, 1-7, 1-10, 1-12, 1-15 be deemed true and factual. </w:t>
      </w:r>
    </w:p>
    <w:p w14:paraId="49D3ACDF" w14:textId="62EA3E98" w:rsidR="0013219C" w:rsidRPr="0013219C" w:rsidRDefault="0013219C" w:rsidP="00044B75">
      <w:pPr>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Further, that the following</w:t>
      </w:r>
      <w:r w:rsidRPr="006358F0">
        <w:rPr>
          <w:rFonts w:ascii="Times New Roman" w:eastAsia="Times New Roman" w:hAnsi="Times New Roman" w:cs="Times New Roman"/>
          <w:sz w:val="24"/>
          <w:szCs w:val="20"/>
        </w:rPr>
        <w:t xml:space="preserve"> designated facts be deemed admitted for the purposes of this proceeding</w:t>
      </w:r>
      <w:r w:rsidRPr="006358F0">
        <w:rPr>
          <w:rFonts w:ascii="Times New Roman" w:eastAsia="Times New Roman" w:hAnsi="Times New Roman" w:cs="Times New Roman"/>
          <w:position w:val="6"/>
          <w:sz w:val="16"/>
          <w:szCs w:val="20"/>
        </w:rPr>
        <w:footnoteReference w:id="2"/>
      </w:r>
      <w:r w:rsidRPr="006358F0">
        <w:rPr>
          <w:rFonts w:ascii="Times New Roman" w:eastAsia="Times New Roman" w:hAnsi="Times New Roman" w:cs="Times New Roman"/>
          <w:sz w:val="24"/>
          <w:szCs w:val="20"/>
        </w:rPr>
        <w:t xml:space="preserve"> as a sanction against </w:t>
      </w:r>
      <w:r>
        <w:rPr>
          <w:rFonts w:ascii="Times New Roman" w:eastAsia="Times New Roman" w:hAnsi="Times New Roman" w:cs="Times New Roman"/>
          <w:sz w:val="24"/>
          <w:szCs w:val="20"/>
        </w:rPr>
        <w:t>Shady Oaks</w:t>
      </w:r>
      <w:r w:rsidR="00F05086">
        <w:rPr>
          <w:rFonts w:ascii="Times New Roman" w:eastAsia="Times New Roman" w:hAnsi="Times New Roman" w:cs="Times New Roman"/>
          <w:sz w:val="24"/>
          <w:szCs w:val="20"/>
        </w:rPr>
        <w:t>:</w:t>
      </w:r>
    </w:p>
    <w:p w14:paraId="6F8174EA" w14:textId="0D2E9EAC" w:rsidR="002605A7" w:rsidRDefault="002605A7" w:rsidP="006358F0">
      <w:pPr>
        <w:pStyle w:val="ListParagraph"/>
        <w:numPr>
          <w:ilvl w:val="0"/>
          <w:numId w:val="3"/>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Shady Oaks improperly charged Mr. Swahn a $100 security deposit</w:t>
      </w:r>
      <w:r w:rsidR="0013219C">
        <w:rPr>
          <w:rFonts w:ascii="Times New Roman" w:eastAsia="Times New Roman" w:hAnsi="Times New Roman" w:cs="Times New Roman"/>
          <w:sz w:val="24"/>
          <w:szCs w:val="20"/>
        </w:rPr>
        <w:t>.</w:t>
      </w:r>
    </w:p>
    <w:p w14:paraId="0CADDC7C" w14:textId="6721E3D0" w:rsidR="002605A7" w:rsidRDefault="002605A7" w:rsidP="006358F0">
      <w:pPr>
        <w:pStyle w:val="ListParagraph"/>
        <w:numPr>
          <w:ilvl w:val="0"/>
          <w:numId w:val="3"/>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Shady Oaks did not send a proper disconnection notice to Mr. Swahn when it disconnection service at </w:t>
      </w:r>
      <w:r w:rsidRPr="002605A7">
        <w:rPr>
          <w:rFonts w:ascii="Times New Roman" w:eastAsia="Times New Roman" w:hAnsi="Times New Roman" w:cs="Times New Roman"/>
          <w:sz w:val="24"/>
          <w:szCs w:val="20"/>
        </w:rPr>
        <w:t>327 Hickory Hill Drive Lot #7, La Vernia, Texas</w:t>
      </w:r>
      <w:r>
        <w:rPr>
          <w:rFonts w:ascii="Times New Roman" w:eastAsia="Times New Roman" w:hAnsi="Times New Roman" w:cs="Times New Roman"/>
          <w:sz w:val="24"/>
          <w:szCs w:val="20"/>
        </w:rPr>
        <w:t xml:space="preserve"> in September of 2019.</w:t>
      </w:r>
    </w:p>
    <w:p w14:paraId="24E192D7" w14:textId="08595BE5" w:rsidR="002605A7" w:rsidRDefault="002605A7" w:rsidP="006358F0">
      <w:pPr>
        <w:pStyle w:val="ListParagraph"/>
        <w:numPr>
          <w:ilvl w:val="0"/>
          <w:numId w:val="3"/>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Shady Oaks improperly locked Mr. </w:t>
      </w:r>
      <w:proofErr w:type="spellStart"/>
      <w:r>
        <w:rPr>
          <w:rFonts w:ascii="Times New Roman" w:eastAsia="Times New Roman" w:hAnsi="Times New Roman" w:cs="Times New Roman"/>
          <w:sz w:val="24"/>
          <w:szCs w:val="20"/>
        </w:rPr>
        <w:t>Swahn’s</w:t>
      </w:r>
      <w:proofErr w:type="spellEnd"/>
      <w:r>
        <w:rPr>
          <w:rFonts w:ascii="Times New Roman" w:eastAsia="Times New Roman" w:hAnsi="Times New Roman" w:cs="Times New Roman"/>
          <w:sz w:val="24"/>
          <w:szCs w:val="20"/>
        </w:rPr>
        <w:t xml:space="preserve"> meter </w:t>
      </w:r>
      <w:r w:rsidR="0013219C">
        <w:rPr>
          <w:rFonts w:ascii="Times New Roman" w:eastAsia="Times New Roman" w:hAnsi="Times New Roman" w:cs="Times New Roman"/>
          <w:sz w:val="24"/>
          <w:szCs w:val="20"/>
        </w:rPr>
        <w:t xml:space="preserve">at </w:t>
      </w:r>
      <w:r w:rsidR="0013219C" w:rsidRPr="002605A7">
        <w:rPr>
          <w:rFonts w:ascii="Times New Roman" w:eastAsia="Times New Roman" w:hAnsi="Times New Roman" w:cs="Times New Roman"/>
          <w:sz w:val="24"/>
          <w:szCs w:val="20"/>
        </w:rPr>
        <w:t>327 Hickory Hill Drive Lot #7</w:t>
      </w:r>
      <w:r w:rsidR="0013219C">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on September 18, 2019 and did so in violation of its tariff.</w:t>
      </w:r>
    </w:p>
    <w:p w14:paraId="672714CA" w14:textId="2A9E9A42" w:rsidR="0013219C" w:rsidRDefault="0013219C" w:rsidP="006358F0">
      <w:pPr>
        <w:pStyle w:val="ListParagraph"/>
        <w:numPr>
          <w:ilvl w:val="0"/>
          <w:numId w:val="3"/>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Shady Oaks improperly charged Mr. Swahn additional charges for water service from July 27, 2018 through April 11, 2019. </w:t>
      </w:r>
    </w:p>
    <w:p w14:paraId="21908E7A" w14:textId="4E86A338" w:rsidR="0013219C" w:rsidRDefault="0013219C" w:rsidP="006358F0">
      <w:pPr>
        <w:pStyle w:val="ListParagraph"/>
        <w:numPr>
          <w:ilvl w:val="0"/>
          <w:numId w:val="3"/>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Shady Oaks improperly filed a police report for </w:t>
      </w:r>
      <w:r w:rsidRPr="0013219C">
        <w:rPr>
          <w:rFonts w:ascii="Times New Roman" w:eastAsia="Times New Roman" w:hAnsi="Times New Roman" w:cs="Times New Roman"/>
          <w:sz w:val="24"/>
          <w:szCs w:val="20"/>
        </w:rPr>
        <w:t>meter tampering or theft of service for 327 Hickory Hill Drive Lot #7, La Vernia, Texas.</w:t>
      </w:r>
    </w:p>
    <w:p w14:paraId="1E308512" w14:textId="43EFCDD6" w:rsidR="0013219C" w:rsidRDefault="0013219C" w:rsidP="006358F0">
      <w:pPr>
        <w:pStyle w:val="ListParagraph"/>
        <w:numPr>
          <w:ilvl w:val="0"/>
          <w:numId w:val="3"/>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That no meter tampering or theft of service occurred at </w:t>
      </w:r>
      <w:r w:rsidRPr="0013219C">
        <w:rPr>
          <w:rFonts w:ascii="Times New Roman" w:eastAsia="Times New Roman" w:hAnsi="Times New Roman" w:cs="Times New Roman"/>
          <w:sz w:val="24"/>
          <w:szCs w:val="20"/>
        </w:rPr>
        <w:t>327 Hickory Hill Drive Lot #7, La Vernia, Texas.</w:t>
      </w:r>
    </w:p>
    <w:p w14:paraId="61B866FA" w14:textId="134661D6" w:rsidR="0013219C" w:rsidRPr="006358F0" w:rsidRDefault="0013219C" w:rsidP="006358F0">
      <w:pPr>
        <w:pStyle w:val="ListParagraph"/>
        <w:numPr>
          <w:ilvl w:val="0"/>
          <w:numId w:val="3"/>
        </w:numPr>
        <w:spacing w:after="0" w:line="36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 xml:space="preserve">Shady Oaks improperly charged Mr. Swahn $450 in meter charges on July 27, 2018 and did so in violation of </w:t>
      </w:r>
      <w:proofErr w:type="spellStart"/>
      <w:r>
        <w:rPr>
          <w:rFonts w:ascii="Times New Roman" w:eastAsia="Times New Roman" w:hAnsi="Times New Roman" w:cs="Times New Roman"/>
          <w:sz w:val="24"/>
          <w:szCs w:val="20"/>
        </w:rPr>
        <w:t>there</w:t>
      </w:r>
      <w:proofErr w:type="spellEnd"/>
      <w:r>
        <w:rPr>
          <w:rFonts w:ascii="Times New Roman" w:eastAsia="Times New Roman" w:hAnsi="Times New Roman" w:cs="Times New Roman"/>
          <w:sz w:val="24"/>
          <w:szCs w:val="20"/>
        </w:rPr>
        <w:t xml:space="preserve"> tariff. </w:t>
      </w:r>
    </w:p>
    <w:p w14:paraId="4D39311A" w14:textId="77777777" w:rsidR="006358F0" w:rsidRPr="006358F0" w:rsidRDefault="006358F0" w:rsidP="006358F0">
      <w:pPr>
        <w:spacing w:after="0" w:line="360" w:lineRule="auto"/>
        <w:ind w:firstLine="720"/>
        <w:jc w:val="both"/>
        <w:rPr>
          <w:rFonts w:ascii="Times New Roman" w:hAnsi="Times New Roman" w:cs="Times New Roman"/>
          <w:sz w:val="24"/>
          <w:szCs w:val="24"/>
        </w:rPr>
      </w:pPr>
    </w:p>
    <w:p w14:paraId="64E647F0" w14:textId="59ED254F" w:rsidR="00F05086" w:rsidRDefault="00F05086" w:rsidP="00F05086">
      <w:pPr>
        <w:keepNext/>
        <w:numPr>
          <w:ilvl w:val="0"/>
          <w:numId w:val="1"/>
        </w:numPr>
        <w:spacing w:after="0" w:line="360" w:lineRule="auto"/>
        <w:jc w:val="center"/>
        <w:outlineLvl w:val="3"/>
        <w:rPr>
          <w:rFonts w:ascii="Times New Roman" w:eastAsia="Times New Roman" w:hAnsi="Times New Roman" w:cs="Times New Roman"/>
          <w:b/>
          <w:caps/>
          <w:sz w:val="24"/>
        </w:rPr>
      </w:pPr>
      <w:r>
        <w:rPr>
          <w:rFonts w:ascii="Times New Roman" w:eastAsia="Times New Roman" w:hAnsi="Times New Roman" w:cs="Times New Roman"/>
          <w:b/>
          <w:caps/>
          <w:sz w:val="24"/>
        </w:rPr>
        <w:t>COMMENTS ON ABATEMENT</w:t>
      </w:r>
    </w:p>
    <w:p w14:paraId="6085297D" w14:textId="2AFE6E6E" w:rsidR="00724733" w:rsidRDefault="00F05086" w:rsidP="00F05086">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Staff requests that the abatement ordered in SOAH Order No. 5 be lifted and that Staff and the parties be given until November 20, 2020 to file a new proposed procedural schedule for further processing of this docket. </w:t>
      </w:r>
    </w:p>
    <w:p w14:paraId="585E8014" w14:textId="77777777" w:rsidR="00F05086" w:rsidRPr="00F05086" w:rsidRDefault="00F05086" w:rsidP="00F05086">
      <w:pPr>
        <w:spacing w:after="0" w:line="240" w:lineRule="auto"/>
        <w:jc w:val="both"/>
        <w:rPr>
          <w:rFonts w:ascii="Times New Roman Bold" w:eastAsia="Times New Roman" w:hAnsi="Times New Roman Bold" w:cs="Times New Roman"/>
          <w:caps/>
          <w:sz w:val="24"/>
          <w:szCs w:val="20"/>
        </w:rPr>
      </w:pPr>
    </w:p>
    <w:p w14:paraId="3C646206" w14:textId="77777777" w:rsidR="00F05086" w:rsidRPr="00F05086" w:rsidRDefault="00F05086" w:rsidP="00F05086">
      <w:pPr>
        <w:numPr>
          <w:ilvl w:val="0"/>
          <w:numId w:val="1"/>
        </w:numPr>
        <w:spacing w:after="0" w:line="360" w:lineRule="auto"/>
        <w:jc w:val="center"/>
        <w:rPr>
          <w:rFonts w:ascii="Times New Roman Bold" w:eastAsia="Times New Roman" w:hAnsi="Times New Roman Bold" w:cs="Times New Roman"/>
          <w:b/>
          <w:caps/>
          <w:sz w:val="24"/>
          <w:szCs w:val="20"/>
        </w:rPr>
      </w:pPr>
      <w:r w:rsidRPr="00F05086">
        <w:rPr>
          <w:rFonts w:ascii="Times New Roman Bold" w:eastAsia="Times New Roman" w:hAnsi="Times New Roman Bold" w:cs="Times New Roman"/>
          <w:b/>
          <w:caps/>
          <w:sz w:val="24"/>
          <w:szCs w:val="20"/>
        </w:rPr>
        <w:t xml:space="preserve">     Conclusion</w:t>
      </w:r>
    </w:p>
    <w:p w14:paraId="72114317" w14:textId="44AD31FD" w:rsidR="00F05086" w:rsidRPr="00F05086" w:rsidRDefault="00F05086" w:rsidP="00F05086">
      <w:pPr>
        <w:spacing w:after="0" w:line="360" w:lineRule="auto"/>
        <w:ind w:firstLine="720"/>
        <w:jc w:val="both"/>
        <w:rPr>
          <w:rFonts w:ascii="Times New Roman" w:eastAsia="Times New Roman" w:hAnsi="Times New Roman" w:cs="Times New Roman"/>
          <w:sz w:val="24"/>
          <w:szCs w:val="24"/>
        </w:rPr>
      </w:pPr>
      <w:r w:rsidRPr="00F05086">
        <w:rPr>
          <w:rFonts w:ascii="Times New Roman" w:eastAsia="Times New Roman" w:hAnsi="Times New Roman" w:cs="Times New Roman"/>
          <w:sz w:val="24"/>
          <w:szCs w:val="20"/>
        </w:rPr>
        <w:t>Staff respectfully requests the issuance of an order consistent with the foregoing motion</w:t>
      </w:r>
      <w:r>
        <w:rPr>
          <w:rFonts w:ascii="Times New Roman" w:eastAsia="Times New Roman" w:hAnsi="Times New Roman" w:cs="Times New Roman"/>
          <w:sz w:val="24"/>
          <w:szCs w:val="20"/>
        </w:rPr>
        <w:t>.</w:t>
      </w:r>
    </w:p>
    <w:p w14:paraId="7DDF2ECD" w14:textId="77777777" w:rsidR="00F05086" w:rsidRDefault="00F05086" w:rsidP="00F05086">
      <w:pPr>
        <w:spacing w:after="0" w:line="360" w:lineRule="auto"/>
        <w:ind w:firstLine="720"/>
        <w:jc w:val="both"/>
        <w:rPr>
          <w:rFonts w:ascii="Times New Roman" w:eastAsia="Times New Roman" w:hAnsi="Times New Roman" w:cs="Times New Roman"/>
          <w:sz w:val="24"/>
          <w:szCs w:val="24"/>
        </w:rPr>
      </w:pPr>
    </w:p>
    <w:p w14:paraId="69DAE041" w14:textId="77777777" w:rsidR="00724733" w:rsidRPr="00B05E7B" w:rsidRDefault="00724733" w:rsidP="00F05086">
      <w:pPr>
        <w:spacing w:after="0" w:line="360" w:lineRule="auto"/>
        <w:jc w:val="both"/>
        <w:rPr>
          <w:rFonts w:ascii="Times New Roman" w:eastAsia="Times New Roman" w:hAnsi="Times New Roman" w:cs="Times New Roman"/>
          <w:sz w:val="24"/>
          <w:szCs w:val="24"/>
        </w:rPr>
      </w:pPr>
    </w:p>
    <w:p w14:paraId="1FB680AC" w14:textId="48716D03" w:rsidR="00222271" w:rsidRPr="00B05E7B" w:rsidRDefault="00222271" w:rsidP="00222271">
      <w:pPr>
        <w:spacing w:after="0" w:line="240" w:lineRule="auto"/>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 xml:space="preserve">Dated:  </w:t>
      </w:r>
      <w:r w:rsidRPr="00B05E7B">
        <w:rPr>
          <w:rFonts w:ascii="Times New Roman" w:eastAsia="Times New Roman" w:hAnsi="Times New Roman" w:cs="Times New Roman"/>
          <w:sz w:val="24"/>
          <w:szCs w:val="24"/>
        </w:rPr>
        <w:fldChar w:fldCharType="begin"/>
      </w:r>
      <w:r w:rsidRPr="00B05E7B">
        <w:rPr>
          <w:rFonts w:ascii="Times New Roman" w:eastAsia="Times New Roman" w:hAnsi="Times New Roman" w:cs="Times New Roman"/>
          <w:sz w:val="24"/>
          <w:szCs w:val="24"/>
        </w:rPr>
        <w:instrText xml:space="preserve"> DATE \@ "MMMM d, yyyy" </w:instrText>
      </w:r>
      <w:r w:rsidRPr="00B05E7B">
        <w:rPr>
          <w:rFonts w:ascii="Times New Roman" w:eastAsia="Times New Roman" w:hAnsi="Times New Roman" w:cs="Times New Roman"/>
          <w:sz w:val="24"/>
          <w:szCs w:val="24"/>
        </w:rPr>
        <w:fldChar w:fldCharType="separate"/>
      </w:r>
      <w:r w:rsidR="00044B75">
        <w:rPr>
          <w:rFonts w:ascii="Times New Roman" w:eastAsia="Times New Roman" w:hAnsi="Times New Roman" w:cs="Times New Roman"/>
          <w:noProof/>
          <w:sz w:val="24"/>
          <w:szCs w:val="24"/>
        </w:rPr>
        <w:t>November 5, 2020</w:t>
      </w:r>
      <w:r w:rsidRPr="00B05E7B">
        <w:rPr>
          <w:rFonts w:ascii="Times New Roman" w:eastAsia="Times New Roman" w:hAnsi="Times New Roman" w:cs="Times New Roman"/>
          <w:sz w:val="24"/>
          <w:szCs w:val="24"/>
        </w:rPr>
        <w:fldChar w:fldCharType="end"/>
      </w:r>
    </w:p>
    <w:p w14:paraId="3772F9A9" w14:textId="77777777" w:rsidR="00222271" w:rsidRPr="00B05E7B" w:rsidRDefault="00222271" w:rsidP="00222271">
      <w:pPr>
        <w:spacing w:after="0" w:line="480" w:lineRule="auto"/>
        <w:ind w:left="3600" w:firstLine="7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Respectfully submitted,</w:t>
      </w:r>
    </w:p>
    <w:p w14:paraId="50E0A48E" w14:textId="77777777" w:rsidR="00222271" w:rsidRPr="00B05E7B" w:rsidRDefault="00222271" w:rsidP="00222271">
      <w:pPr>
        <w:spacing w:after="0" w:line="240" w:lineRule="auto"/>
        <w:ind w:left="4320"/>
        <w:contextualSpacing/>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 xml:space="preserve">PUBLIC UTILITY COMMISSION OF TEXAS </w:t>
      </w:r>
    </w:p>
    <w:p w14:paraId="5515C575" w14:textId="77777777" w:rsidR="00222271" w:rsidRPr="00B05E7B" w:rsidRDefault="00222271" w:rsidP="00222271">
      <w:pPr>
        <w:spacing w:after="0" w:line="240" w:lineRule="auto"/>
        <w:ind w:left="4320"/>
        <w:contextualSpacing/>
        <w:jc w:val="both"/>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LEGAL DIVISION</w:t>
      </w:r>
    </w:p>
    <w:p w14:paraId="3F450C98" w14:textId="77777777" w:rsidR="00222271" w:rsidRPr="00B05E7B" w:rsidRDefault="00222271" w:rsidP="00222271">
      <w:pPr>
        <w:spacing w:after="0" w:line="240" w:lineRule="auto"/>
        <w:ind w:left="4320"/>
        <w:jc w:val="both"/>
        <w:rPr>
          <w:rFonts w:ascii="Times New Roman" w:eastAsia="Times New Roman" w:hAnsi="Times New Roman" w:cs="Times New Roman"/>
          <w:sz w:val="24"/>
          <w:szCs w:val="24"/>
        </w:rPr>
      </w:pPr>
    </w:p>
    <w:p w14:paraId="5700FD0F" w14:textId="77777777" w:rsidR="00222271" w:rsidRPr="00B05E7B" w:rsidRDefault="00222271" w:rsidP="00222271">
      <w:pPr>
        <w:spacing w:after="0" w:line="240" w:lineRule="auto"/>
        <w:ind w:left="43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Rachelle Nicolette Robles</w:t>
      </w:r>
    </w:p>
    <w:p w14:paraId="5BF8FA1F" w14:textId="77777777" w:rsidR="00222271" w:rsidRPr="00B05E7B" w:rsidRDefault="00222271" w:rsidP="00222271">
      <w:pPr>
        <w:tabs>
          <w:tab w:val="left" w:pos="4320"/>
        </w:tabs>
        <w:spacing w:after="0" w:line="240" w:lineRule="auto"/>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ab/>
        <w:t>Division Director</w:t>
      </w:r>
    </w:p>
    <w:p w14:paraId="79A050A6" w14:textId="77777777" w:rsidR="00222271" w:rsidRPr="00B05E7B" w:rsidRDefault="00222271" w:rsidP="00222271">
      <w:pPr>
        <w:keepNext/>
        <w:spacing w:after="0" w:line="240" w:lineRule="auto"/>
        <w:jc w:val="both"/>
        <w:rPr>
          <w:rFonts w:ascii="Times New Roman" w:eastAsia="Times New Roman" w:hAnsi="Times New Roman" w:cs="Times New Roman"/>
          <w:sz w:val="24"/>
          <w:szCs w:val="24"/>
        </w:rPr>
      </w:pPr>
    </w:p>
    <w:p w14:paraId="1642E4E5" w14:textId="77777777" w:rsidR="00222271" w:rsidRPr="00B05E7B" w:rsidRDefault="00222271" w:rsidP="00222271">
      <w:pPr>
        <w:spacing w:after="0" w:line="240" w:lineRule="auto"/>
        <w:ind w:left="4320"/>
        <w:rPr>
          <w:rFonts w:ascii="Times New Roman" w:eastAsia="Calibri" w:hAnsi="Times New Roman" w:cs="Times New Roman"/>
          <w:sz w:val="24"/>
          <w:szCs w:val="20"/>
        </w:rPr>
      </w:pPr>
      <w:r w:rsidRPr="00B05E7B">
        <w:rPr>
          <w:rFonts w:ascii="Times New Roman" w:eastAsia="Calibri" w:hAnsi="Times New Roman" w:cs="Times New Roman"/>
          <w:sz w:val="24"/>
          <w:szCs w:val="20"/>
        </w:rPr>
        <w:t>Heath D. Armstrong</w:t>
      </w:r>
    </w:p>
    <w:p w14:paraId="1F53F0F2" w14:textId="77777777" w:rsidR="00222271" w:rsidRPr="00B05E7B" w:rsidRDefault="00222271" w:rsidP="00222271">
      <w:pPr>
        <w:spacing w:after="0" w:line="240" w:lineRule="auto"/>
        <w:ind w:left="43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Managing Attorney</w:t>
      </w:r>
    </w:p>
    <w:p w14:paraId="724F3FE3" w14:textId="77777777" w:rsidR="00222271" w:rsidRPr="00B05E7B" w:rsidRDefault="00222271" w:rsidP="00222271">
      <w:pPr>
        <w:spacing w:after="0" w:line="240" w:lineRule="auto"/>
        <w:jc w:val="both"/>
        <w:rPr>
          <w:rFonts w:ascii="Times New Roman" w:eastAsia="Times New Roman" w:hAnsi="Times New Roman" w:cs="Times New Roman"/>
          <w:sz w:val="24"/>
          <w:szCs w:val="24"/>
        </w:rPr>
      </w:pPr>
    </w:p>
    <w:p w14:paraId="6552EEB5" w14:textId="77777777" w:rsidR="00222271" w:rsidRPr="00B05E7B" w:rsidRDefault="00222271" w:rsidP="00222271">
      <w:pPr>
        <w:spacing w:after="0" w:line="240" w:lineRule="auto"/>
        <w:jc w:val="both"/>
        <w:rPr>
          <w:rFonts w:ascii="Times New Roman" w:eastAsia="Times New Roman" w:hAnsi="Times New Roman" w:cs="Times New Roman"/>
          <w:sz w:val="24"/>
          <w:szCs w:val="24"/>
        </w:rPr>
      </w:pPr>
    </w:p>
    <w:p w14:paraId="399C90B6" w14:textId="34A2F9BB" w:rsidR="00222271" w:rsidRPr="00B05E7B" w:rsidRDefault="00222271" w:rsidP="00222271">
      <w:pPr>
        <w:spacing w:after="0" w:line="240" w:lineRule="auto"/>
        <w:jc w:val="both"/>
        <w:rPr>
          <w:rFonts w:ascii="Times New Roman" w:eastAsia="Times New Roman" w:hAnsi="Times New Roman" w:cs="Times New Roman"/>
          <w:sz w:val="24"/>
          <w:szCs w:val="24"/>
          <w:u w:val="single"/>
        </w:rPr>
      </w:pP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00575012">
        <w:rPr>
          <w:rFonts w:ascii="Times New Roman" w:eastAsia="Times New Roman" w:hAnsi="Times New Roman" w:cs="Times New Roman"/>
          <w:sz w:val="24"/>
          <w:szCs w:val="24"/>
          <w:u w:val="single"/>
        </w:rPr>
        <w:t>/s/ Robert Dakota Parish__</w:t>
      </w:r>
    </w:p>
    <w:p w14:paraId="466872BA" w14:textId="77777777" w:rsidR="00222271" w:rsidRPr="00B05E7B" w:rsidRDefault="00222271" w:rsidP="00222271">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0"/>
        </w:rPr>
        <w:t>Robert Dakota Parish</w:t>
      </w:r>
    </w:p>
    <w:p w14:paraId="300636E4" w14:textId="77777777" w:rsidR="00222271" w:rsidRPr="00B05E7B" w:rsidRDefault="00222271" w:rsidP="00222271">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State Bar No. 24116875</w:t>
      </w:r>
    </w:p>
    <w:p w14:paraId="7974A330" w14:textId="77777777" w:rsidR="00222271" w:rsidRPr="00B05E7B" w:rsidRDefault="00222271" w:rsidP="00222271">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1701 N. Congress Avenue</w:t>
      </w:r>
    </w:p>
    <w:p w14:paraId="0AA56AE4" w14:textId="77777777" w:rsidR="00222271" w:rsidRPr="00B05E7B" w:rsidRDefault="00222271" w:rsidP="00222271">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P.O. Box 13326</w:t>
      </w:r>
    </w:p>
    <w:p w14:paraId="07026973" w14:textId="77777777" w:rsidR="00222271" w:rsidRPr="00B05E7B" w:rsidRDefault="00222271" w:rsidP="00222271">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Austin, Texas 78711-3326</w:t>
      </w:r>
    </w:p>
    <w:p w14:paraId="0294123C" w14:textId="77777777" w:rsidR="00222271" w:rsidRPr="00B05E7B" w:rsidRDefault="00222271" w:rsidP="00222271">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(512) 936-7442</w:t>
      </w:r>
    </w:p>
    <w:p w14:paraId="058C36C8" w14:textId="77777777" w:rsidR="00222271" w:rsidRPr="00B05E7B" w:rsidRDefault="00222271" w:rsidP="00222271">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(512) 936-7268 (facsimile)</w:t>
      </w:r>
    </w:p>
    <w:p w14:paraId="6F1E45DC" w14:textId="77777777" w:rsidR="00222271" w:rsidRPr="00B05E7B" w:rsidRDefault="00222271" w:rsidP="00222271">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Robert.Parish@puc.texas.gov</w:t>
      </w:r>
    </w:p>
    <w:p w14:paraId="776B0A63" w14:textId="234D1A70" w:rsidR="00222271" w:rsidRDefault="00222271" w:rsidP="00222271">
      <w:pPr>
        <w:spacing w:after="0" w:line="240" w:lineRule="auto"/>
        <w:jc w:val="both"/>
        <w:rPr>
          <w:rFonts w:ascii="Times New Roman" w:eastAsia="Times New Roman" w:hAnsi="Times New Roman" w:cs="Times New Roman"/>
          <w:sz w:val="24"/>
          <w:szCs w:val="20"/>
        </w:rPr>
      </w:pPr>
    </w:p>
    <w:p w14:paraId="5FFC0DA2" w14:textId="63A3DC9C" w:rsidR="00F05086" w:rsidRDefault="00F05086" w:rsidP="00222271">
      <w:pPr>
        <w:spacing w:after="0" w:line="240" w:lineRule="auto"/>
        <w:jc w:val="both"/>
        <w:rPr>
          <w:rFonts w:ascii="Times New Roman" w:eastAsia="Times New Roman" w:hAnsi="Times New Roman" w:cs="Times New Roman"/>
          <w:sz w:val="24"/>
          <w:szCs w:val="20"/>
        </w:rPr>
      </w:pPr>
    </w:p>
    <w:p w14:paraId="205347EE" w14:textId="35FB4795" w:rsidR="00F05086" w:rsidRDefault="00F05086" w:rsidP="00222271">
      <w:pPr>
        <w:spacing w:after="0" w:line="240" w:lineRule="auto"/>
        <w:jc w:val="both"/>
        <w:rPr>
          <w:rFonts w:ascii="Times New Roman" w:eastAsia="Times New Roman" w:hAnsi="Times New Roman" w:cs="Times New Roman"/>
          <w:sz w:val="24"/>
          <w:szCs w:val="20"/>
        </w:rPr>
      </w:pPr>
    </w:p>
    <w:p w14:paraId="03F5FBF8" w14:textId="0ED00E99" w:rsidR="00F05086" w:rsidRDefault="00F05086" w:rsidP="00222271">
      <w:pPr>
        <w:spacing w:after="0" w:line="240" w:lineRule="auto"/>
        <w:jc w:val="both"/>
        <w:rPr>
          <w:rFonts w:ascii="Times New Roman" w:eastAsia="Times New Roman" w:hAnsi="Times New Roman" w:cs="Times New Roman"/>
          <w:sz w:val="24"/>
          <w:szCs w:val="20"/>
        </w:rPr>
      </w:pPr>
    </w:p>
    <w:p w14:paraId="5ECCAB38" w14:textId="6CD1608D" w:rsidR="00F05086" w:rsidRDefault="00F05086" w:rsidP="00222271">
      <w:pPr>
        <w:spacing w:after="0" w:line="240" w:lineRule="auto"/>
        <w:jc w:val="both"/>
        <w:rPr>
          <w:rFonts w:ascii="Times New Roman" w:eastAsia="Times New Roman" w:hAnsi="Times New Roman" w:cs="Times New Roman"/>
          <w:sz w:val="24"/>
          <w:szCs w:val="20"/>
        </w:rPr>
      </w:pPr>
    </w:p>
    <w:p w14:paraId="1E303A32" w14:textId="77777777" w:rsidR="00F05086" w:rsidRPr="00B05E7B" w:rsidRDefault="00F05086" w:rsidP="00222271">
      <w:pPr>
        <w:spacing w:after="0" w:line="240" w:lineRule="auto"/>
        <w:jc w:val="both"/>
        <w:rPr>
          <w:rFonts w:ascii="Times New Roman" w:eastAsia="Times New Roman" w:hAnsi="Times New Roman" w:cs="Times New Roman"/>
          <w:sz w:val="24"/>
          <w:szCs w:val="20"/>
        </w:rPr>
      </w:pPr>
    </w:p>
    <w:p w14:paraId="607A643C" w14:textId="77777777" w:rsidR="00222271" w:rsidRPr="00B05E7B" w:rsidRDefault="00222271" w:rsidP="00222271">
      <w:pPr>
        <w:spacing w:after="0" w:line="240" w:lineRule="auto"/>
        <w:jc w:val="both"/>
        <w:rPr>
          <w:rFonts w:ascii="Times New Roman" w:eastAsia="Times New Roman" w:hAnsi="Times New Roman" w:cs="Times New Roman"/>
          <w:sz w:val="24"/>
          <w:szCs w:val="20"/>
        </w:rPr>
      </w:pPr>
    </w:p>
    <w:p w14:paraId="52643DC5" w14:textId="77777777" w:rsidR="00222271" w:rsidRDefault="00222271" w:rsidP="00222271">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473-20-3820.WS</w:t>
      </w:r>
    </w:p>
    <w:p w14:paraId="6AA27E96" w14:textId="77777777" w:rsidR="00222271" w:rsidRPr="008C3ACE" w:rsidRDefault="00222271" w:rsidP="00222271">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8C3ACE">
        <w:rPr>
          <w:rFonts w:ascii="Times New Roman" w:eastAsia="Times New Roman" w:hAnsi="Times New Roman" w:cs="Times New Roman"/>
          <w:b/>
          <w:caps/>
          <w:sz w:val="24"/>
          <w:szCs w:val="24"/>
        </w:rPr>
        <w:t xml:space="preserve">DOCKET No. </w:t>
      </w:r>
      <w:r>
        <w:rPr>
          <w:rFonts w:ascii="Times New Roman" w:eastAsia="Times New Roman" w:hAnsi="Times New Roman" w:cs="Times New Roman"/>
          <w:b/>
          <w:caps/>
          <w:sz w:val="24"/>
          <w:szCs w:val="24"/>
        </w:rPr>
        <w:t>50367</w:t>
      </w:r>
    </w:p>
    <w:p w14:paraId="76DF4064" w14:textId="77777777" w:rsidR="00222271" w:rsidRPr="00B05E7B" w:rsidRDefault="00222271" w:rsidP="00222271">
      <w:pPr>
        <w:keepNext/>
        <w:spacing w:after="0" w:line="360" w:lineRule="auto"/>
        <w:jc w:val="both"/>
        <w:rPr>
          <w:rFonts w:ascii="Times New Roman" w:eastAsia="Times New Roman" w:hAnsi="Times New Roman" w:cs="Times New Roman"/>
          <w:b/>
          <w:sz w:val="24"/>
          <w:szCs w:val="24"/>
        </w:rPr>
      </w:pPr>
    </w:p>
    <w:p w14:paraId="6DB63EDA" w14:textId="77777777" w:rsidR="00222271" w:rsidRPr="00B05E7B" w:rsidRDefault="00222271" w:rsidP="00222271">
      <w:pPr>
        <w:keepNext/>
        <w:spacing w:after="0" w:line="360" w:lineRule="auto"/>
        <w:jc w:val="center"/>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CERTIFICATE OF SERVICE</w:t>
      </w:r>
    </w:p>
    <w:p w14:paraId="03961B39" w14:textId="5E6B9A92" w:rsidR="00222271" w:rsidRPr="00525ED1" w:rsidRDefault="00222271" w:rsidP="00222271">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525ED1">
        <w:rPr>
          <w:rFonts w:ascii="Times New Roman" w:eastAsia="Times New Roman" w:hAnsi="Times New Roman" w:cs="Times New Roman"/>
          <w:sz w:val="24"/>
          <w:szCs w:val="24"/>
        </w:rPr>
        <w:t>I</w:t>
      </w:r>
      <w:r w:rsidRPr="00525ED1">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525ED1">
        <w:rPr>
          <w:rFonts w:ascii="Times New Roman" w:eastAsia="Times New Roman" w:hAnsi="Times New Roman" w:cs="Times New Roman"/>
          <w:sz w:val="24"/>
          <w:szCs w:val="24"/>
        </w:rPr>
        <w:t xml:space="preserve"> </w:t>
      </w:r>
      <w:r w:rsidRPr="00525ED1">
        <w:rPr>
          <w:rFonts w:ascii="Times New Roman" w:eastAsia="Times New Roman" w:hAnsi="Times New Roman" w:cs="Times New Roman"/>
          <w:sz w:val="24"/>
          <w:szCs w:val="24"/>
        </w:rPr>
        <w:fldChar w:fldCharType="begin"/>
      </w:r>
      <w:r w:rsidRPr="00525ED1">
        <w:rPr>
          <w:rFonts w:ascii="Times New Roman" w:eastAsia="Times New Roman" w:hAnsi="Times New Roman" w:cs="Times New Roman"/>
          <w:sz w:val="24"/>
          <w:szCs w:val="24"/>
        </w:rPr>
        <w:instrText xml:space="preserve"> DATE \@ "MMMM d, yyyy" </w:instrText>
      </w:r>
      <w:r w:rsidRPr="00525ED1">
        <w:rPr>
          <w:rFonts w:ascii="Times New Roman" w:eastAsia="Times New Roman" w:hAnsi="Times New Roman" w:cs="Times New Roman"/>
          <w:sz w:val="24"/>
          <w:szCs w:val="24"/>
        </w:rPr>
        <w:fldChar w:fldCharType="separate"/>
      </w:r>
      <w:r w:rsidR="00044B75">
        <w:rPr>
          <w:rFonts w:ascii="Times New Roman" w:eastAsia="Times New Roman" w:hAnsi="Times New Roman" w:cs="Times New Roman"/>
          <w:noProof/>
          <w:sz w:val="24"/>
          <w:szCs w:val="24"/>
        </w:rPr>
        <w:t>November 5, 2020</w:t>
      </w:r>
      <w:r w:rsidRPr="00525ED1">
        <w:rPr>
          <w:rFonts w:ascii="Times New Roman" w:eastAsia="Times New Roman" w:hAnsi="Times New Roman" w:cs="Times New Roman"/>
          <w:sz w:val="24"/>
          <w:szCs w:val="24"/>
        </w:rPr>
        <w:fldChar w:fldCharType="end"/>
      </w:r>
      <w:r w:rsidRPr="00525ED1">
        <w:rPr>
          <w:rFonts w:ascii="Times New Roman" w:eastAsia="Times New Roman" w:hAnsi="Times New Roman" w:cs="Times New Roman"/>
          <w:color w:val="0D0D0D"/>
          <w:sz w:val="24"/>
          <w:szCs w:val="24"/>
        </w:rPr>
        <w:t>, in accordance with the Order Suspending Rules, issued in Project No. 50664.</w:t>
      </w:r>
    </w:p>
    <w:p w14:paraId="309F0E15" w14:textId="77777777" w:rsidR="00222271" w:rsidRPr="00B05E7B" w:rsidRDefault="00222271" w:rsidP="00222271">
      <w:pPr>
        <w:keepNext/>
        <w:spacing w:after="0" w:line="360" w:lineRule="auto"/>
        <w:ind w:firstLine="720"/>
        <w:jc w:val="both"/>
        <w:rPr>
          <w:rFonts w:ascii="Times New Roman" w:eastAsia="Times New Roman" w:hAnsi="Times New Roman" w:cs="Times New Roman"/>
          <w:sz w:val="24"/>
          <w:szCs w:val="24"/>
        </w:rPr>
      </w:pPr>
    </w:p>
    <w:p w14:paraId="60EC1431" w14:textId="1B20DDF1" w:rsidR="00222271" w:rsidRPr="00B05E7B" w:rsidRDefault="00575012" w:rsidP="00222271">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5BCF9076" w14:textId="77777777" w:rsidR="00222271" w:rsidRPr="00B05E7B" w:rsidRDefault="00222271" w:rsidP="00222271">
      <w:pPr>
        <w:spacing w:after="0" w:line="240" w:lineRule="auto"/>
        <w:ind w:left="3600" w:firstLine="7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0"/>
        </w:rPr>
        <w:t>Robert Dakota Parish</w:t>
      </w:r>
    </w:p>
    <w:p w14:paraId="44E5F7F4" w14:textId="77777777" w:rsidR="00222271" w:rsidRDefault="00222271" w:rsidP="00222271"/>
    <w:p w14:paraId="4566137F" w14:textId="77777777" w:rsidR="00222271" w:rsidRDefault="00222271" w:rsidP="00222271"/>
    <w:p w14:paraId="7806D064" w14:textId="77777777" w:rsidR="00222271" w:rsidRDefault="00222271" w:rsidP="00222271"/>
    <w:p w14:paraId="50E04225" w14:textId="77777777" w:rsidR="00F17459" w:rsidRDefault="00F17459"/>
    <w:sectPr w:rsidR="00F174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50F66" w14:textId="77777777" w:rsidR="006358F0" w:rsidRDefault="006358F0" w:rsidP="006358F0">
      <w:pPr>
        <w:spacing w:after="0" w:line="240" w:lineRule="auto"/>
      </w:pPr>
      <w:r>
        <w:separator/>
      </w:r>
    </w:p>
  </w:endnote>
  <w:endnote w:type="continuationSeparator" w:id="0">
    <w:p w14:paraId="34B00735" w14:textId="77777777" w:rsidR="006358F0" w:rsidRDefault="006358F0" w:rsidP="00635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FBA31" w14:textId="77777777" w:rsidR="006358F0" w:rsidRDefault="006358F0" w:rsidP="006358F0">
      <w:pPr>
        <w:spacing w:after="0" w:line="240" w:lineRule="auto"/>
      </w:pPr>
      <w:r>
        <w:separator/>
      </w:r>
    </w:p>
  </w:footnote>
  <w:footnote w:type="continuationSeparator" w:id="0">
    <w:p w14:paraId="2389F175" w14:textId="77777777" w:rsidR="006358F0" w:rsidRDefault="006358F0" w:rsidP="006358F0">
      <w:pPr>
        <w:spacing w:after="0" w:line="240" w:lineRule="auto"/>
      </w:pPr>
      <w:r>
        <w:continuationSeparator/>
      </w:r>
    </w:p>
  </w:footnote>
  <w:footnote w:id="1">
    <w:p w14:paraId="13ECEAB9" w14:textId="02D1A513" w:rsidR="006358F0" w:rsidRDefault="006358F0" w:rsidP="006358F0">
      <w:pPr>
        <w:pStyle w:val="FootnoteText"/>
      </w:pPr>
      <w:r>
        <w:tab/>
      </w:r>
      <w:r>
        <w:rPr>
          <w:rStyle w:val="FootnoteReference"/>
        </w:rPr>
        <w:footnoteRef/>
      </w:r>
      <w:r>
        <w:t xml:space="preserve"> 16 TAC § 22.161(c)(</w:t>
      </w:r>
      <w:r w:rsidR="0013219C">
        <w:t>4</w:t>
      </w:r>
      <w:r>
        <w:t>).</w:t>
      </w:r>
    </w:p>
  </w:footnote>
  <w:footnote w:id="2">
    <w:p w14:paraId="6AC370F4" w14:textId="1C88DCC5" w:rsidR="0013219C" w:rsidRDefault="0013219C" w:rsidP="0013219C">
      <w:pPr>
        <w:pStyle w:val="FootnoteText"/>
      </w:pPr>
      <w:r>
        <w:tab/>
      </w:r>
      <w:r>
        <w:rPr>
          <w:rStyle w:val="FootnoteReference"/>
        </w:rPr>
        <w:footnoteRef/>
      </w:r>
      <w:r>
        <w:t xml:space="preserve"> 16 TAC § 22.161(c)(</w:t>
      </w:r>
      <w:r w:rsidR="00F05086">
        <w:t>3</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EE19D9"/>
    <w:multiLevelType w:val="hybridMultilevel"/>
    <w:tmpl w:val="4DCE2D34"/>
    <w:lvl w:ilvl="0" w:tplc="504CFAC8">
      <w:start w:val="1"/>
      <w:numFmt w:val="upperRoman"/>
      <w:lvlText w:val="%1."/>
      <w:lvlJc w:val="left"/>
      <w:pPr>
        <w:ind w:left="1080" w:hanging="720"/>
      </w:pPr>
      <w:rPr>
        <w:rFonts w:ascii="Times New Roman" w:hAnsi="Times New Roman" w:cs="Times New Roman"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504F28"/>
    <w:multiLevelType w:val="hybridMultilevel"/>
    <w:tmpl w:val="C8ACF71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6D2E4070"/>
    <w:multiLevelType w:val="hybridMultilevel"/>
    <w:tmpl w:val="F8AA19A4"/>
    <w:lvl w:ilvl="0" w:tplc="1C82E730">
      <w:start w:val="1"/>
      <w:numFmt w:val="upperRoman"/>
      <w:lvlText w:val="%1."/>
      <w:lvlJc w:val="left"/>
      <w:pPr>
        <w:ind w:left="1080" w:hanging="72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AC3752"/>
    <w:multiLevelType w:val="hybridMultilevel"/>
    <w:tmpl w:val="08448C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62F27EA"/>
    <w:multiLevelType w:val="hybridMultilevel"/>
    <w:tmpl w:val="F3583BDE"/>
    <w:lvl w:ilvl="0" w:tplc="4EB27CEC">
      <w:start w:val="3"/>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271"/>
    <w:rsid w:val="00001A5B"/>
    <w:rsid w:val="00044B75"/>
    <w:rsid w:val="000600F6"/>
    <w:rsid w:val="00067ED3"/>
    <w:rsid w:val="000A092A"/>
    <w:rsid w:val="000D1115"/>
    <w:rsid w:val="0013219C"/>
    <w:rsid w:val="00165606"/>
    <w:rsid w:val="002006C3"/>
    <w:rsid w:val="0020653B"/>
    <w:rsid w:val="00212887"/>
    <w:rsid w:val="00222271"/>
    <w:rsid w:val="002605A7"/>
    <w:rsid w:val="00341EBB"/>
    <w:rsid w:val="003E3A30"/>
    <w:rsid w:val="003F508A"/>
    <w:rsid w:val="00454E18"/>
    <w:rsid w:val="00517784"/>
    <w:rsid w:val="00575012"/>
    <w:rsid w:val="005C4F1B"/>
    <w:rsid w:val="005D44CE"/>
    <w:rsid w:val="006033D2"/>
    <w:rsid w:val="00631013"/>
    <w:rsid w:val="006358F0"/>
    <w:rsid w:val="00671E8D"/>
    <w:rsid w:val="00674E0E"/>
    <w:rsid w:val="006C2A0B"/>
    <w:rsid w:val="006E38E4"/>
    <w:rsid w:val="00724733"/>
    <w:rsid w:val="007D68A3"/>
    <w:rsid w:val="007E3A96"/>
    <w:rsid w:val="008549F3"/>
    <w:rsid w:val="008A02D3"/>
    <w:rsid w:val="008D1B7F"/>
    <w:rsid w:val="009603B2"/>
    <w:rsid w:val="009623CB"/>
    <w:rsid w:val="00996EA1"/>
    <w:rsid w:val="00AB576A"/>
    <w:rsid w:val="00AE463D"/>
    <w:rsid w:val="00B03BFA"/>
    <w:rsid w:val="00B71959"/>
    <w:rsid w:val="00BE1C4E"/>
    <w:rsid w:val="00C51341"/>
    <w:rsid w:val="00C615C6"/>
    <w:rsid w:val="00CD0EB5"/>
    <w:rsid w:val="00D1427D"/>
    <w:rsid w:val="00DA5CF6"/>
    <w:rsid w:val="00DB2D08"/>
    <w:rsid w:val="00E95477"/>
    <w:rsid w:val="00F05086"/>
    <w:rsid w:val="00F17459"/>
    <w:rsid w:val="00F671DD"/>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0568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2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2271"/>
    <w:pPr>
      <w:spacing w:after="0" w:line="240" w:lineRule="auto"/>
    </w:pPr>
  </w:style>
  <w:style w:type="paragraph" w:styleId="BalloonText">
    <w:name w:val="Balloon Text"/>
    <w:basedOn w:val="Normal"/>
    <w:link w:val="BalloonTextChar"/>
    <w:uiPriority w:val="99"/>
    <w:semiHidden/>
    <w:unhideWhenUsed/>
    <w:rsid w:val="007247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733"/>
    <w:rPr>
      <w:rFonts w:ascii="Segoe UI" w:hAnsi="Segoe UI" w:cs="Segoe UI"/>
      <w:sz w:val="18"/>
      <w:szCs w:val="18"/>
    </w:rPr>
  </w:style>
  <w:style w:type="paragraph" w:styleId="FootnoteText">
    <w:name w:val="footnote text"/>
    <w:basedOn w:val="Normal"/>
    <w:next w:val="Normal"/>
    <w:link w:val="FootnoteTextChar"/>
    <w:semiHidden/>
    <w:rsid w:val="006358F0"/>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6358F0"/>
    <w:rPr>
      <w:rFonts w:ascii="Times New Roman" w:eastAsia="Times New Roman" w:hAnsi="Times New Roman" w:cs="Times New Roman"/>
      <w:sz w:val="20"/>
      <w:szCs w:val="20"/>
    </w:rPr>
  </w:style>
  <w:style w:type="character" w:styleId="FootnoteReference">
    <w:name w:val="footnote reference"/>
    <w:semiHidden/>
    <w:rsid w:val="006358F0"/>
    <w:rPr>
      <w:position w:val="6"/>
      <w:sz w:val="16"/>
    </w:rPr>
  </w:style>
  <w:style w:type="paragraph" w:styleId="ListParagraph">
    <w:name w:val="List Paragraph"/>
    <w:basedOn w:val="Normal"/>
    <w:uiPriority w:val="34"/>
    <w:qFormat/>
    <w:rsid w:val="006358F0"/>
    <w:pPr>
      <w:ind w:left="720"/>
      <w:contextualSpacing/>
    </w:pPr>
  </w:style>
  <w:style w:type="paragraph" w:styleId="Header">
    <w:name w:val="header"/>
    <w:basedOn w:val="Normal"/>
    <w:link w:val="HeaderChar"/>
    <w:uiPriority w:val="99"/>
    <w:unhideWhenUsed/>
    <w:rsid w:val="000A09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92A"/>
  </w:style>
  <w:style w:type="paragraph" w:styleId="Footer">
    <w:name w:val="footer"/>
    <w:basedOn w:val="Normal"/>
    <w:link w:val="FooterChar"/>
    <w:uiPriority w:val="99"/>
    <w:unhideWhenUsed/>
    <w:rsid w:val="000A09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795</Words>
  <Characters>4534</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2020-11-05T15:05:00Z</dcterms:created>
  <dcterms:modified xsi:type="dcterms:W3CDTF">2020-11-05T15:05:00Z</dcterms:modified>
</cp:coreProperties>
</file>